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2F42AB" w14:textId="77777777" w:rsidR="001C2C1C" w:rsidRDefault="00640735" w:rsidP="00640735">
      <w:pPr>
        <w:jc w:val="center"/>
      </w:pPr>
      <w:bookmarkStart w:id="0" w:name="_GoBack"/>
      <w:bookmarkEnd w:id="0"/>
      <w:r>
        <w:rPr>
          <w:noProof/>
        </w:rPr>
        <w:drawing>
          <wp:anchor distT="0" distB="0" distL="114300" distR="114300" simplePos="0" relativeHeight="251658240" behindDoc="0" locked="0" layoutInCell="1" allowOverlap="1" wp14:anchorId="1402CAAF" wp14:editId="4A266920">
            <wp:simplePos x="0" y="0"/>
            <wp:positionH relativeFrom="column">
              <wp:posOffset>528320</wp:posOffset>
            </wp:positionH>
            <wp:positionV relativeFrom="paragraph">
              <wp:posOffset>-229235</wp:posOffset>
            </wp:positionV>
            <wp:extent cx="4894580" cy="1143635"/>
            <wp:effectExtent l="0" t="0" r="0" b="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94580" cy="1143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1D80B3" w14:textId="77777777" w:rsidR="001C2C1C" w:rsidRPr="00640735" w:rsidRDefault="001C2C1C" w:rsidP="00640735">
      <w:pPr>
        <w:pStyle w:val="Title"/>
      </w:pPr>
      <w:r w:rsidRPr="00640735">
        <w:t>2</w:t>
      </w:r>
      <w:r w:rsidRPr="00640735">
        <w:rPr>
          <w:vertAlign w:val="superscript"/>
        </w:rPr>
        <w:t>nd</w:t>
      </w:r>
      <w:r w:rsidRPr="00640735">
        <w:t xml:space="preserve"> Year Student Evaluation</w:t>
      </w:r>
    </w:p>
    <w:p w14:paraId="49DF200E" w14:textId="77777777" w:rsidR="001C2C1C" w:rsidRPr="005535F3" w:rsidRDefault="001C2C1C" w:rsidP="001C2C1C">
      <w:pPr>
        <w:rPr>
          <w:b/>
        </w:rPr>
      </w:pPr>
      <w:r w:rsidRPr="005535F3">
        <w:rPr>
          <w:b/>
        </w:rPr>
        <w:t xml:space="preserve">To fulfill the requirements of </w:t>
      </w:r>
      <w:r w:rsidRPr="005535F3">
        <w:rPr>
          <w:rFonts w:cs="Times New Roman"/>
          <w:b/>
          <w:szCs w:val="22"/>
        </w:rPr>
        <w:t>Title III, Canon 8, Section 5(j)</w:t>
      </w:r>
      <w:r w:rsidRPr="005535F3">
        <w:rPr>
          <w:b/>
        </w:rPr>
        <w:t xml:space="preserve">: </w:t>
      </w:r>
    </w:p>
    <w:p w14:paraId="0FDD8870" w14:textId="77777777" w:rsidR="001C2C1C" w:rsidRPr="00F445B1" w:rsidRDefault="001C2C1C" w:rsidP="001C2C1C"/>
    <w:tbl>
      <w:tblPr>
        <w:tblStyle w:val="TableGrid"/>
        <w:tblW w:w="0" w:type="auto"/>
        <w:tblLayout w:type="fixed"/>
        <w:tblLook w:val="00A0" w:firstRow="1" w:lastRow="0" w:firstColumn="1" w:lastColumn="0" w:noHBand="0" w:noVBand="0"/>
      </w:tblPr>
      <w:tblGrid>
        <w:gridCol w:w="1767"/>
        <w:gridCol w:w="2751"/>
        <w:gridCol w:w="1530"/>
        <w:gridCol w:w="3330"/>
      </w:tblGrid>
      <w:tr w:rsidR="001C2C1C" w:rsidRPr="00F445B1" w14:paraId="378C6F84" w14:textId="77777777">
        <w:tc>
          <w:tcPr>
            <w:tcW w:w="1767" w:type="dxa"/>
            <w:shd w:val="clear" w:color="auto" w:fill="C0C0C0"/>
          </w:tcPr>
          <w:p w14:paraId="40C7F1E0" w14:textId="77777777" w:rsidR="001C2C1C" w:rsidRPr="00F445B1" w:rsidRDefault="001C2C1C" w:rsidP="001C2C1C">
            <w:pPr>
              <w:rPr>
                <w:b/>
              </w:rPr>
            </w:pPr>
            <w:r w:rsidRPr="00F445B1">
              <w:rPr>
                <w:b/>
              </w:rPr>
              <w:t>Name of Student</w:t>
            </w:r>
          </w:p>
        </w:tc>
        <w:tc>
          <w:tcPr>
            <w:tcW w:w="2751" w:type="dxa"/>
          </w:tcPr>
          <w:p w14:paraId="5196F943" w14:textId="77777777" w:rsidR="001C2C1C" w:rsidRPr="00F445B1" w:rsidRDefault="001C2C1C" w:rsidP="001C2C1C"/>
        </w:tc>
        <w:tc>
          <w:tcPr>
            <w:tcW w:w="1530" w:type="dxa"/>
            <w:shd w:val="clear" w:color="auto" w:fill="C0C0C0"/>
          </w:tcPr>
          <w:p w14:paraId="27E565D8" w14:textId="77777777" w:rsidR="001C2C1C" w:rsidRPr="00F445B1" w:rsidRDefault="001C2C1C" w:rsidP="001C2C1C">
            <w:pPr>
              <w:rPr>
                <w:b/>
              </w:rPr>
            </w:pPr>
            <w:r w:rsidRPr="00F445B1">
              <w:rPr>
                <w:b/>
              </w:rPr>
              <w:t>Diocese</w:t>
            </w:r>
          </w:p>
        </w:tc>
        <w:tc>
          <w:tcPr>
            <w:tcW w:w="3330" w:type="dxa"/>
          </w:tcPr>
          <w:p w14:paraId="2680D587" w14:textId="77777777" w:rsidR="001C2C1C" w:rsidRPr="00F445B1" w:rsidRDefault="001C2C1C" w:rsidP="001C2C1C"/>
        </w:tc>
      </w:tr>
      <w:tr w:rsidR="001C2C1C" w:rsidRPr="00F445B1" w14:paraId="689ED82E" w14:textId="77777777">
        <w:tc>
          <w:tcPr>
            <w:tcW w:w="1767" w:type="dxa"/>
            <w:shd w:val="clear" w:color="auto" w:fill="C0C0C0"/>
          </w:tcPr>
          <w:p w14:paraId="219EDBC5" w14:textId="77777777" w:rsidR="001C2C1C" w:rsidRPr="00F445B1" w:rsidRDefault="001C2C1C" w:rsidP="001C2C1C">
            <w:pPr>
              <w:rPr>
                <w:b/>
              </w:rPr>
            </w:pPr>
            <w:r w:rsidRPr="00F445B1">
              <w:rPr>
                <w:b/>
              </w:rPr>
              <w:t>Seminary</w:t>
            </w:r>
          </w:p>
        </w:tc>
        <w:tc>
          <w:tcPr>
            <w:tcW w:w="2751" w:type="dxa"/>
          </w:tcPr>
          <w:p w14:paraId="6661CC9C" w14:textId="77777777" w:rsidR="001C2C1C" w:rsidRPr="00F445B1" w:rsidRDefault="001C2C1C" w:rsidP="001C2C1C">
            <w:r w:rsidRPr="00F445B1">
              <w:t>Church Divinity School of the Pacific</w:t>
            </w:r>
          </w:p>
        </w:tc>
        <w:tc>
          <w:tcPr>
            <w:tcW w:w="1530" w:type="dxa"/>
            <w:shd w:val="clear" w:color="auto" w:fill="C0C0C0"/>
          </w:tcPr>
          <w:p w14:paraId="50F377C7" w14:textId="77777777" w:rsidR="001C2C1C" w:rsidRPr="00F445B1" w:rsidRDefault="001C2C1C" w:rsidP="001C2C1C">
            <w:pPr>
              <w:rPr>
                <w:b/>
              </w:rPr>
            </w:pPr>
            <w:r w:rsidRPr="00F445B1">
              <w:rPr>
                <w:b/>
              </w:rPr>
              <w:t>Advisor</w:t>
            </w:r>
          </w:p>
        </w:tc>
        <w:tc>
          <w:tcPr>
            <w:tcW w:w="3330" w:type="dxa"/>
          </w:tcPr>
          <w:p w14:paraId="2746F7D8" w14:textId="77777777" w:rsidR="001C2C1C" w:rsidRPr="00F445B1" w:rsidRDefault="001C2C1C" w:rsidP="001C2C1C"/>
        </w:tc>
      </w:tr>
      <w:tr w:rsidR="001C2C1C" w:rsidRPr="00F445B1" w14:paraId="014E5CC1" w14:textId="77777777">
        <w:tc>
          <w:tcPr>
            <w:tcW w:w="1767" w:type="dxa"/>
            <w:shd w:val="clear" w:color="auto" w:fill="C0C0C0"/>
          </w:tcPr>
          <w:p w14:paraId="30D85E30" w14:textId="77777777" w:rsidR="001C2C1C" w:rsidRPr="00F445B1" w:rsidRDefault="001C2C1C" w:rsidP="001C2C1C">
            <w:pPr>
              <w:rPr>
                <w:b/>
              </w:rPr>
            </w:pPr>
            <w:r w:rsidRPr="00F445B1">
              <w:rPr>
                <w:b/>
              </w:rPr>
              <w:t>Date of Evaluation</w:t>
            </w:r>
          </w:p>
        </w:tc>
        <w:tc>
          <w:tcPr>
            <w:tcW w:w="2751" w:type="dxa"/>
          </w:tcPr>
          <w:p w14:paraId="77A22C7A" w14:textId="1708D496" w:rsidR="001C2C1C" w:rsidRPr="001C2C1C" w:rsidRDefault="001C2C1C" w:rsidP="001C2C1C"/>
        </w:tc>
        <w:tc>
          <w:tcPr>
            <w:tcW w:w="1530" w:type="dxa"/>
            <w:shd w:val="clear" w:color="auto" w:fill="C0C0C0"/>
          </w:tcPr>
          <w:p w14:paraId="23914ABE" w14:textId="77777777" w:rsidR="001C2C1C" w:rsidRPr="00F445B1" w:rsidRDefault="001C2C1C" w:rsidP="001C2C1C"/>
        </w:tc>
        <w:tc>
          <w:tcPr>
            <w:tcW w:w="3330" w:type="dxa"/>
          </w:tcPr>
          <w:p w14:paraId="17ED2FC5" w14:textId="77777777" w:rsidR="001C2C1C" w:rsidRPr="00F445B1" w:rsidRDefault="001C2C1C" w:rsidP="001C2C1C"/>
        </w:tc>
      </w:tr>
    </w:tbl>
    <w:p w14:paraId="364916D4" w14:textId="77777777" w:rsidR="001C2C1C" w:rsidRPr="00F445B1" w:rsidRDefault="001C2C1C" w:rsidP="001C2C1C"/>
    <w:p w14:paraId="2CFD9E22" w14:textId="77777777" w:rsidR="001C2C1C" w:rsidRDefault="001C2C1C" w:rsidP="001C2C1C">
      <w:pPr>
        <w:rPr>
          <w:noProof/>
        </w:rPr>
      </w:pPr>
      <w:r w:rsidRPr="00F445B1">
        <w:rPr>
          <w:i/>
        </w:rPr>
        <w:t>This narrative evaluation is based on</w:t>
      </w:r>
      <w:r>
        <w:rPr>
          <w:i/>
        </w:rPr>
        <w:t xml:space="preserve"> several sources. </w:t>
      </w:r>
      <w:r w:rsidRPr="00F445B1">
        <w:rPr>
          <w:i/>
        </w:rPr>
        <w:t>These sources include the student's academic work as well as the faculty's academic and personal relationship with the student. It also includes perceptions of the s</w:t>
      </w:r>
      <w:r>
        <w:rPr>
          <w:i/>
        </w:rPr>
        <w:t>tudent's interpersonal relation</w:t>
      </w:r>
      <w:r w:rsidRPr="00F445B1">
        <w:rPr>
          <w:i/>
        </w:rPr>
        <w:t>ships. Finally, the evaluation takes into consideration the Christian discipline and maturity of the student based upon his/her personal behavior, chapel worship, field education and other activities at the seminary</w:t>
      </w:r>
      <w:r>
        <w:rPr>
          <w:i/>
        </w:rPr>
        <w:t>.</w:t>
      </w:r>
      <w:r>
        <w:rPr>
          <w:noProof/>
        </w:rPr>
        <w:t xml:space="preserve"> </w:t>
      </w:r>
    </w:p>
    <w:p w14:paraId="18A83880" w14:textId="77777777" w:rsidR="001C2C1C" w:rsidRDefault="001C2C1C" w:rsidP="001C2C1C">
      <w:pPr>
        <w:rPr>
          <w:noProof/>
        </w:rPr>
      </w:pPr>
    </w:p>
    <w:p w14:paraId="088C382E" w14:textId="77777777" w:rsidR="001C2C1C" w:rsidRPr="001C2C1C" w:rsidRDefault="001C2C1C" w:rsidP="001C2C1C">
      <w:pPr>
        <w:rPr>
          <w:b/>
          <w:sz w:val="26"/>
        </w:rPr>
      </w:pPr>
      <w:r w:rsidRPr="001C2C1C">
        <w:rPr>
          <w:b/>
          <w:sz w:val="26"/>
        </w:rPr>
        <w:t>1. Assessment of the student's knowledge and understan</w:t>
      </w:r>
      <w:r w:rsidR="005F740A">
        <w:rPr>
          <w:b/>
          <w:sz w:val="26"/>
        </w:rPr>
        <w:t>ding of the Christian tradition:</w:t>
      </w:r>
    </w:p>
    <w:p w14:paraId="0654009A" w14:textId="77777777" w:rsidR="001C2C1C" w:rsidRDefault="001C2C1C" w:rsidP="001C2C1C">
      <w:r>
        <w:t>Enter text here</w:t>
      </w:r>
    </w:p>
    <w:p w14:paraId="5FA7B6C9" w14:textId="77777777" w:rsidR="005F740A" w:rsidRDefault="005F740A" w:rsidP="001C2C1C"/>
    <w:p w14:paraId="401C289E" w14:textId="77777777" w:rsidR="001C2C1C" w:rsidRDefault="001C2C1C" w:rsidP="001C2C1C"/>
    <w:p w14:paraId="134F08F2" w14:textId="77777777" w:rsidR="001C2C1C" w:rsidRPr="001C2C1C" w:rsidRDefault="001C2C1C" w:rsidP="001C2C1C">
      <w:pPr>
        <w:rPr>
          <w:b/>
          <w:sz w:val="26"/>
        </w:rPr>
      </w:pPr>
      <w:r w:rsidRPr="001C2C1C">
        <w:rPr>
          <w:b/>
          <w:sz w:val="26"/>
        </w:rPr>
        <w:t>2. Faith in God as revealed in Jesus Christ, nourished and expressed by participation in the seminary's liturgical life and in an intentional pattern of personal spiritual discipline and a commitment to promote pea</w:t>
      </w:r>
      <w:r w:rsidR="005F740A">
        <w:rPr>
          <w:b/>
          <w:sz w:val="26"/>
        </w:rPr>
        <w:t>ce and justice among all people:</w:t>
      </w:r>
    </w:p>
    <w:p w14:paraId="5A16F3B2" w14:textId="77777777" w:rsidR="001C2C1C" w:rsidRDefault="001C2C1C" w:rsidP="001C2C1C">
      <w:r>
        <w:t>Enter text here</w:t>
      </w:r>
    </w:p>
    <w:p w14:paraId="3D8FCDF4" w14:textId="77777777" w:rsidR="001C2C1C" w:rsidRDefault="001C2C1C" w:rsidP="001C2C1C"/>
    <w:p w14:paraId="50DCDEC2" w14:textId="77777777" w:rsidR="001C2C1C" w:rsidRDefault="001C2C1C" w:rsidP="001C2C1C"/>
    <w:p w14:paraId="445A9F81" w14:textId="77777777" w:rsidR="001C2C1C" w:rsidRPr="001C2C1C" w:rsidRDefault="001C2C1C" w:rsidP="001C2C1C">
      <w:pPr>
        <w:rPr>
          <w:b/>
          <w:sz w:val="26"/>
        </w:rPr>
      </w:pPr>
      <w:r w:rsidRPr="001C2C1C">
        <w:rPr>
          <w:b/>
          <w:sz w:val="26"/>
        </w:rPr>
        <w:t>3. Potential to develop skills for the ordained ministry including capabilities such as the capacity to integrate intellectual reflection with experience, the ability to communicate the faith of the Church both orally and in writing with insight and imagination and the capacity to lead a congregation in worship</w:t>
      </w:r>
      <w:r w:rsidR="005F740A">
        <w:rPr>
          <w:b/>
          <w:sz w:val="26"/>
        </w:rPr>
        <w:t>, mission and community service:</w:t>
      </w:r>
    </w:p>
    <w:p w14:paraId="63A5E856" w14:textId="77777777" w:rsidR="001C2C1C" w:rsidRDefault="001C2C1C" w:rsidP="001C2C1C">
      <w:r>
        <w:t>Enter text here</w:t>
      </w:r>
    </w:p>
    <w:p w14:paraId="6ECF083A" w14:textId="77777777" w:rsidR="001C2C1C" w:rsidRDefault="001C2C1C" w:rsidP="001C2C1C"/>
    <w:p w14:paraId="177B82DF" w14:textId="77777777" w:rsidR="001C2C1C" w:rsidRDefault="001C2C1C" w:rsidP="001C2C1C"/>
    <w:p w14:paraId="78586AC4" w14:textId="77777777" w:rsidR="001C2C1C" w:rsidRPr="001C2C1C" w:rsidRDefault="001C2C1C" w:rsidP="001C2C1C">
      <w:pPr>
        <w:rPr>
          <w:b/>
          <w:sz w:val="26"/>
        </w:rPr>
      </w:pPr>
      <w:r w:rsidRPr="001C2C1C">
        <w:rPr>
          <w:b/>
          <w:sz w:val="26"/>
        </w:rPr>
        <w:t xml:space="preserve">4. Personal readiness for ordained ministry including such characteristics as evidence of personal maturity and emotional stability required to work and minister effectively, the capability to accept appropriate authority, the capacity to laugh with </w:t>
      </w:r>
      <w:r w:rsidRPr="001C2C1C">
        <w:rPr>
          <w:b/>
          <w:sz w:val="26"/>
        </w:rPr>
        <w:lastRenderedPageBreak/>
        <w:t>others and at oneself, honesty and faithfulness in interpersonal relation</w:t>
      </w:r>
      <w:r w:rsidRPr="001C2C1C">
        <w:rPr>
          <w:b/>
          <w:sz w:val="26"/>
        </w:rPr>
        <w:softHyphen/>
        <w:t>ships (family, colleagues, friends) and in financial matters, and the ability to ma</w:t>
      </w:r>
      <w:r w:rsidR="005F740A">
        <w:rPr>
          <w:b/>
          <w:sz w:val="26"/>
        </w:rPr>
        <w:t>nage time and to meet deadlines:</w:t>
      </w:r>
    </w:p>
    <w:p w14:paraId="7304E586" w14:textId="77777777" w:rsidR="001C2C1C" w:rsidRDefault="001C2C1C" w:rsidP="001C2C1C">
      <w:r>
        <w:t>Enter text here</w:t>
      </w:r>
    </w:p>
    <w:p w14:paraId="1DE63D7E" w14:textId="77777777" w:rsidR="001C2C1C" w:rsidRDefault="001C2C1C" w:rsidP="001C2C1C"/>
    <w:p w14:paraId="24D1CF56" w14:textId="77777777" w:rsidR="001C2C1C" w:rsidRDefault="001C2C1C" w:rsidP="001C2C1C"/>
    <w:p w14:paraId="200BD170" w14:textId="77777777" w:rsidR="001C2C1C" w:rsidRPr="001C2C1C" w:rsidRDefault="005F740A" w:rsidP="001C2C1C">
      <w:pPr>
        <w:rPr>
          <w:b/>
          <w:sz w:val="26"/>
        </w:rPr>
      </w:pPr>
      <w:r>
        <w:rPr>
          <w:b/>
          <w:sz w:val="26"/>
        </w:rPr>
        <w:t>5. Strengths of the seminarian:</w:t>
      </w:r>
      <w:r w:rsidR="001C2C1C" w:rsidRPr="001C2C1C">
        <w:rPr>
          <w:b/>
          <w:sz w:val="26"/>
        </w:rPr>
        <w:t xml:space="preserve"> </w:t>
      </w:r>
    </w:p>
    <w:p w14:paraId="006E7C33" w14:textId="77777777" w:rsidR="001C2C1C" w:rsidRDefault="001C2C1C" w:rsidP="001C2C1C">
      <w:r>
        <w:t>Enter text here</w:t>
      </w:r>
    </w:p>
    <w:p w14:paraId="299F6115" w14:textId="77777777" w:rsidR="001C2C1C" w:rsidRDefault="001C2C1C" w:rsidP="001C2C1C"/>
    <w:p w14:paraId="625C3114" w14:textId="77777777" w:rsidR="001C2C1C" w:rsidRDefault="001C2C1C" w:rsidP="001C2C1C"/>
    <w:p w14:paraId="05D3B86E" w14:textId="77777777" w:rsidR="001C2C1C" w:rsidRPr="001C2C1C" w:rsidRDefault="005F740A" w:rsidP="001C2C1C">
      <w:pPr>
        <w:rPr>
          <w:b/>
          <w:sz w:val="26"/>
        </w:rPr>
      </w:pPr>
      <w:r>
        <w:rPr>
          <w:b/>
          <w:sz w:val="26"/>
        </w:rPr>
        <w:t>6. Areas needing improvement:</w:t>
      </w:r>
      <w:r w:rsidR="001C2C1C" w:rsidRPr="001C2C1C">
        <w:rPr>
          <w:b/>
          <w:sz w:val="26"/>
        </w:rPr>
        <w:t xml:space="preserve"> </w:t>
      </w:r>
    </w:p>
    <w:p w14:paraId="2656FBD3" w14:textId="77777777" w:rsidR="001C2C1C" w:rsidRDefault="001C2C1C" w:rsidP="001C2C1C">
      <w:r>
        <w:t>Enter text here</w:t>
      </w:r>
    </w:p>
    <w:p w14:paraId="72079967" w14:textId="77777777" w:rsidR="001C2C1C" w:rsidRDefault="001C2C1C" w:rsidP="001C2C1C"/>
    <w:p w14:paraId="2894F6C3" w14:textId="77777777" w:rsidR="001C2C1C" w:rsidRDefault="001C2C1C" w:rsidP="001C2C1C"/>
    <w:p w14:paraId="75CB5181" w14:textId="77777777" w:rsidR="001C2C1C" w:rsidRPr="005F740A" w:rsidRDefault="001C2C1C" w:rsidP="001C2C1C">
      <w:pPr>
        <w:rPr>
          <w:b/>
        </w:rPr>
      </w:pPr>
      <w:r w:rsidRPr="001C2C1C">
        <w:rPr>
          <w:b/>
        </w:rPr>
        <w:t>Signature of the Dean _____________</w:t>
      </w:r>
      <w:r>
        <w:rPr>
          <w:b/>
        </w:rPr>
        <w:t>___________</w:t>
      </w:r>
      <w:r w:rsidRPr="001C2C1C">
        <w:rPr>
          <w:b/>
        </w:rPr>
        <w:t>______________ Date _______________</w:t>
      </w:r>
    </w:p>
    <w:sectPr w:rsidR="001C2C1C" w:rsidRPr="005F740A" w:rsidSect="006209B5">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B9A38F" w14:textId="77777777" w:rsidR="002F5E0A" w:rsidRDefault="00640735">
      <w:r>
        <w:separator/>
      </w:r>
    </w:p>
  </w:endnote>
  <w:endnote w:type="continuationSeparator" w:id="0">
    <w:p w14:paraId="548F279A" w14:textId="77777777" w:rsidR="002F5E0A" w:rsidRDefault="00640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C72D5" w14:textId="77777777" w:rsidR="006209B5" w:rsidRPr="006209B5" w:rsidRDefault="006209B5">
    <w:pPr>
      <w:pStyle w:val="Footer"/>
      <w:rPr>
        <w:sz w:val="22"/>
      </w:rPr>
    </w:pPr>
    <w:r w:rsidRPr="003614CB">
      <w:rPr>
        <w:b/>
        <w:sz w:val="22"/>
      </w:rPr>
      <w:t>N</w:t>
    </w:r>
    <w:r>
      <w:rPr>
        <w:b/>
        <w:sz w:val="22"/>
      </w:rPr>
      <w:t>N</w:t>
    </w:r>
    <w:r>
      <w:rPr>
        <w:sz w:val="22"/>
      </w:rPr>
      <w:t xml:space="preserve"> Second Year Evaluation</w:t>
    </w:r>
    <w:r w:rsidRPr="003614CB">
      <w:rPr>
        <w:sz w:val="22"/>
      </w:rPr>
      <w:tab/>
    </w:r>
    <w:r w:rsidRPr="003614CB">
      <w:rPr>
        <w:sz w:val="22"/>
      </w:rPr>
      <w:tab/>
      <w:t xml:space="preserve">Page </w:t>
    </w:r>
    <w:r w:rsidR="00640735">
      <w:fldChar w:fldCharType="begin"/>
    </w:r>
    <w:r w:rsidR="00640735">
      <w:instrText xml:space="preserve"> PAGE  \* MERGEFORMAT </w:instrText>
    </w:r>
    <w:r w:rsidR="00640735">
      <w:fldChar w:fldCharType="separate"/>
    </w:r>
    <w:r w:rsidR="001D3F93" w:rsidRPr="001D3F93">
      <w:rPr>
        <w:noProof/>
        <w:sz w:val="22"/>
      </w:rPr>
      <w:t>1</w:t>
    </w:r>
    <w:r w:rsidR="00640735">
      <w:rPr>
        <w:noProof/>
        <w:sz w:val="22"/>
      </w:rPr>
      <w:fldChar w:fldCharType="end"/>
    </w:r>
    <w:r w:rsidRPr="003614CB">
      <w:rPr>
        <w:sz w:val="22"/>
      </w:rPr>
      <w:t xml:space="preserve"> of </w:t>
    </w:r>
    <w:r w:rsidR="001D3F93">
      <w:fldChar w:fldCharType="begin"/>
    </w:r>
    <w:r w:rsidR="001D3F93">
      <w:instrText xml:space="preserve"> NUMPAGES  \* MERGEFORMAT </w:instrText>
    </w:r>
    <w:r w:rsidR="001D3F93">
      <w:fldChar w:fldCharType="separate"/>
    </w:r>
    <w:r w:rsidR="001D3F93" w:rsidRPr="001D3F93">
      <w:rPr>
        <w:noProof/>
        <w:sz w:val="22"/>
      </w:rPr>
      <w:t>1</w:t>
    </w:r>
    <w:r w:rsidR="001D3F93">
      <w:rPr>
        <w:noProof/>
        <w:sz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9BCA64" w14:textId="77777777" w:rsidR="002F5E0A" w:rsidRDefault="00640735">
      <w:r>
        <w:separator/>
      </w:r>
    </w:p>
  </w:footnote>
  <w:footnote w:type="continuationSeparator" w:id="0">
    <w:p w14:paraId="7622F56A" w14:textId="77777777" w:rsidR="002F5E0A" w:rsidRDefault="006407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C1C"/>
    <w:rsid w:val="001C2C1C"/>
    <w:rsid w:val="001D3F93"/>
    <w:rsid w:val="002F5E0A"/>
    <w:rsid w:val="003D31A3"/>
    <w:rsid w:val="005F740A"/>
    <w:rsid w:val="006209B5"/>
    <w:rsid w:val="00640735"/>
    <w:rsid w:val="00A5241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996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footer" w:uiPriority="99"/>
  </w:latentStyles>
  <w:style w:type="paragraph" w:default="1" w:styleId="Normal">
    <w:name w:val="Normal"/>
    <w:qFormat/>
    <w:rsid w:val="001C2C1C"/>
    <w:rPr>
      <w:rFonts w:ascii="Garamond" w:hAnsi="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640735"/>
    <w:pPr>
      <w:pBdr>
        <w:bottom w:val="single" w:sz="8" w:space="4" w:color="4F81BD" w:themeColor="accent1"/>
      </w:pBdr>
      <w:spacing w:after="300"/>
      <w:contextualSpacing/>
      <w:jc w:val="center"/>
    </w:pPr>
    <w:rPr>
      <w:rFonts w:eastAsiaTheme="majorEastAsia" w:cstheme="majorBidi"/>
      <w:color w:val="000000" w:themeColor="text1"/>
      <w:spacing w:val="5"/>
      <w:kern w:val="28"/>
      <w:sz w:val="48"/>
      <w:szCs w:val="48"/>
    </w:rPr>
  </w:style>
  <w:style w:type="character" w:customStyle="1" w:styleId="TitleChar">
    <w:name w:val="Title Char"/>
    <w:basedOn w:val="DefaultParagraphFont"/>
    <w:link w:val="Title"/>
    <w:uiPriority w:val="10"/>
    <w:rsid w:val="00640735"/>
    <w:rPr>
      <w:rFonts w:ascii="Garamond" w:eastAsiaTheme="majorEastAsia" w:hAnsi="Garamond" w:cstheme="majorBidi"/>
      <w:color w:val="000000" w:themeColor="text1"/>
      <w:spacing w:val="5"/>
      <w:kern w:val="28"/>
      <w:sz w:val="48"/>
      <w:szCs w:val="48"/>
    </w:rPr>
  </w:style>
  <w:style w:type="table" w:styleId="TableGrid">
    <w:name w:val="Table Grid"/>
    <w:basedOn w:val="TableNormal"/>
    <w:uiPriority w:val="59"/>
    <w:rsid w:val="001C2C1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1C2C1C"/>
    <w:pPr>
      <w:ind w:left="720"/>
      <w:contextualSpacing/>
    </w:pPr>
  </w:style>
  <w:style w:type="paragraph" w:styleId="Header">
    <w:name w:val="header"/>
    <w:basedOn w:val="Normal"/>
    <w:link w:val="HeaderChar"/>
    <w:rsid w:val="006209B5"/>
    <w:pPr>
      <w:tabs>
        <w:tab w:val="center" w:pos="4320"/>
        <w:tab w:val="right" w:pos="8640"/>
      </w:tabs>
    </w:pPr>
  </w:style>
  <w:style w:type="character" w:customStyle="1" w:styleId="HeaderChar">
    <w:name w:val="Header Char"/>
    <w:basedOn w:val="DefaultParagraphFont"/>
    <w:link w:val="Header"/>
    <w:rsid w:val="006209B5"/>
    <w:rPr>
      <w:rFonts w:ascii="Garamond" w:hAnsi="Garamond"/>
    </w:rPr>
  </w:style>
  <w:style w:type="paragraph" w:styleId="Footer">
    <w:name w:val="footer"/>
    <w:basedOn w:val="Normal"/>
    <w:link w:val="FooterChar"/>
    <w:uiPriority w:val="99"/>
    <w:rsid w:val="006209B5"/>
    <w:pPr>
      <w:tabs>
        <w:tab w:val="center" w:pos="4320"/>
        <w:tab w:val="right" w:pos="8640"/>
      </w:tabs>
    </w:pPr>
  </w:style>
  <w:style w:type="character" w:customStyle="1" w:styleId="FooterChar">
    <w:name w:val="Footer Char"/>
    <w:basedOn w:val="DefaultParagraphFont"/>
    <w:link w:val="Footer"/>
    <w:uiPriority w:val="99"/>
    <w:rsid w:val="006209B5"/>
    <w:rPr>
      <w:rFonts w:ascii="Garamond" w:hAnsi="Garamond"/>
    </w:rPr>
  </w:style>
  <w:style w:type="paragraph" w:styleId="BalloonText">
    <w:name w:val="Balloon Text"/>
    <w:basedOn w:val="Normal"/>
    <w:link w:val="BalloonTextChar"/>
    <w:rsid w:val="00640735"/>
    <w:rPr>
      <w:rFonts w:ascii="Lucida Grande" w:hAnsi="Lucida Grande" w:cs="Lucida Grande"/>
      <w:sz w:val="18"/>
      <w:szCs w:val="18"/>
    </w:rPr>
  </w:style>
  <w:style w:type="character" w:customStyle="1" w:styleId="BalloonTextChar">
    <w:name w:val="Balloon Text Char"/>
    <w:basedOn w:val="DefaultParagraphFont"/>
    <w:link w:val="BalloonText"/>
    <w:rsid w:val="0064073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footer" w:uiPriority="99"/>
  </w:latentStyles>
  <w:style w:type="paragraph" w:default="1" w:styleId="Normal">
    <w:name w:val="Normal"/>
    <w:qFormat/>
    <w:rsid w:val="001C2C1C"/>
    <w:rPr>
      <w:rFonts w:ascii="Garamond" w:hAnsi="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640735"/>
    <w:pPr>
      <w:pBdr>
        <w:bottom w:val="single" w:sz="8" w:space="4" w:color="4F81BD" w:themeColor="accent1"/>
      </w:pBdr>
      <w:spacing w:after="300"/>
      <w:contextualSpacing/>
      <w:jc w:val="center"/>
    </w:pPr>
    <w:rPr>
      <w:rFonts w:eastAsiaTheme="majorEastAsia" w:cstheme="majorBidi"/>
      <w:color w:val="000000" w:themeColor="text1"/>
      <w:spacing w:val="5"/>
      <w:kern w:val="28"/>
      <w:sz w:val="48"/>
      <w:szCs w:val="48"/>
    </w:rPr>
  </w:style>
  <w:style w:type="character" w:customStyle="1" w:styleId="TitleChar">
    <w:name w:val="Title Char"/>
    <w:basedOn w:val="DefaultParagraphFont"/>
    <w:link w:val="Title"/>
    <w:uiPriority w:val="10"/>
    <w:rsid w:val="00640735"/>
    <w:rPr>
      <w:rFonts w:ascii="Garamond" w:eastAsiaTheme="majorEastAsia" w:hAnsi="Garamond" w:cstheme="majorBidi"/>
      <w:color w:val="000000" w:themeColor="text1"/>
      <w:spacing w:val="5"/>
      <w:kern w:val="28"/>
      <w:sz w:val="48"/>
      <w:szCs w:val="48"/>
    </w:rPr>
  </w:style>
  <w:style w:type="table" w:styleId="TableGrid">
    <w:name w:val="Table Grid"/>
    <w:basedOn w:val="TableNormal"/>
    <w:uiPriority w:val="59"/>
    <w:rsid w:val="001C2C1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1C2C1C"/>
    <w:pPr>
      <w:ind w:left="720"/>
      <w:contextualSpacing/>
    </w:pPr>
  </w:style>
  <w:style w:type="paragraph" w:styleId="Header">
    <w:name w:val="header"/>
    <w:basedOn w:val="Normal"/>
    <w:link w:val="HeaderChar"/>
    <w:rsid w:val="006209B5"/>
    <w:pPr>
      <w:tabs>
        <w:tab w:val="center" w:pos="4320"/>
        <w:tab w:val="right" w:pos="8640"/>
      </w:tabs>
    </w:pPr>
  </w:style>
  <w:style w:type="character" w:customStyle="1" w:styleId="HeaderChar">
    <w:name w:val="Header Char"/>
    <w:basedOn w:val="DefaultParagraphFont"/>
    <w:link w:val="Header"/>
    <w:rsid w:val="006209B5"/>
    <w:rPr>
      <w:rFonts w:ascii="Garamond" w:hAnsi="Garamond"/>
    </w:rPr>
  </w:style>
  <w:style w:type="paragraph" w:styleId="Footer">
    <w:name w:val="footer"/>
    <w:basedOn w:val="Normal"/>
    <w:link w:val="FooterChar"/>
    <w:uiPriority w:val="99"/>
    <w:rsid w:val="006209B5"/>
    <w:pPr>
      <w:tabs>
        <w:tab w:val="center" w:pos="4320"/>
        <w:tab w:val="right" w:pos="8640"/>
      </w:tabs>
    </w:pPr>
  </w:style>
  <w:style w:type="character" w:customStyle="1" w:styleId="FooterChar">
    <w:name w:val="Footer Char"/>
    <w:basedOn w:val="DefaultParagraphFont"/>
    <w:link w:val="Footer"/>
    <w:uiPriority w:val="99"/>
    <w:rsid w:val="006209B5"/>
    <w:rPr>
      <w:rFonts w:ascii="Garamond" w:hAnsi="Garamond"/>
    </w:rPr>
  </w:style>
  <w:style w:type="paragraph" w:styleId="BalloonText">
    <w:name w:val="Balloon Text"/>
    <w:basedOn w:val="Normal"/>
    <w:link w:val="BalloonTextChar"/>
    <w:rsid w:val="00640735"/>
    <w:rPr>
      <w:rFonts w:ascii="Lucida Grande" w:hAnsi="Lucida Grande" w:cs="Lucida Grande"/>
      <w:sz w:val="18"/>
      <w:szCs w:val="18"/>
    </w:rPr>
  </w:style>
  <w:style w:type="character" w:customStyle="1" w:styleId="BalloonTextChar">
    <w:name w:val="Balloon Text Char"/>
    <w:basedOn w:val="DefaultParagraphFont"/>
    <w:link w:val="BalloonText"/>
    <w:rsid w:val="0064073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1743</Characters>
  <Application>Microsoft Macintosh Word</Application>
  <DocSecurity>0</DocSecurity>
  <Lines>14</Lines>
  <Paragraphs>4</Paragraphs>
  <ScaleCrop>false</ScaleCrop>
  <Company>Church Divinity School of the Pacific</Company>
  <LinksUpToDate>false</LinksUpToDate>
  <CharactersWithSpaces>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Rorabaugh</dc:creator>
  <cp:keywords/>
  <cp:lastModifiedBy>Ellie Rencher</cp:lastModifiedBy>
  <cp:revision>2</cp:revision>
  <dcterms:created xsi:type="dcterms:W3CDTF">2014-10-24T19:48:00Z</dcterms:created>
  <dcterms:modified xsi:type="dcterms:W3CDTF">2014-10-24T19:48:00Z</dcterms:modified>
</cp:coreProperties>
</file>